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E" w:rsidRPr="00742864" w:rsidRDefault="004171AE" w:rsidP="004171AE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 w:rsidRPr="00742864">
        <w:rPr>
          <w:rFonts w:ascii="Times New Roman" w:hAnsi="Times New Roman"/>
          <w:b/>
          <w:sz w:val="24"/>
          <w:szCs w:val="24"/>
        </w:rPr>
        <w:t>Переоформление лицензии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Переоформление лицензии осуществляется в случае утраты или порчи ранее выданной лицензии или изменения фамилии и/или имени, отчества заявителя.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Переоформление лицензии в случае изменения фамилии, имени, отчества заявителя является обязательным.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 xml:space="preserve">Переоформление лицензии осуществляется территориальным органом Минюста России, ранее выдавшим лицензию, в порядке, установленном </w:t>
      </w:r>
      <w:hyperlink r:id="rId5" w:history="1">
        <w:r w:rsidRPr="00742864">
          <w:rPr>
            <w:rFonts w:ascii="Times New Roman" w:hAnsi="Times New Roman"/>
            <w:color w:val="0000FF"/>
            <w:sz w:val="24"/>
            <w:szCs w:val="24"/>
          </w:rPr>
          <w:t>пунктами 55</w:t>
        </w:r>
      </w:hyperlink>
      <w:r w:rsidRPr="00742864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Pr="00742864">
          <w:rPr>
            <w:rFonts w:ascii="Times New Roman" w:hAnsi="Times New Roman"/>
            <w:color w:val="0000FF"/>
            <w:sz w:val="24"/>
            <w:szCs w:val="24"/>
          </w:rPr>
          <w:t>58</w:t>
        </w:r>
      </w:hyperlink>
      <w:r w:rsidRPr="0074286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В случае утраты или порчи ранее выданной лицензии заявителем (его представителем) в территориальный орган Минюста России представляются (предъявляются) следующие документы: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заявление о переоформлении лицензии с указанием обстоятельств утраты или порчи лицензии, подписанное лично заявителем;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документ, удостоверяющий личность заявителя (его представителя) (предъявляется);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 об уплате государственной пошлины за выдачу лицензии;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копия документа, подтверждающего обращение заявителя в правоохранительные органы, если утрата лицензии произошла в результате совершенных в отношении заявителя противоправных действий другими лицами;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испорченная лицензия (в случае порчи);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на представление документов (если документы представляются не заявителем).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В случае изменения фамилии, имени, отчества заявителем (его представителем) в территориальный орган Минюста России представляются (предъявляются) следующие документы: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заявление о переоформлении лицензии с указанием обстоятельств, повлекших изменение фамилии и/или имени, отчества заявителя, подписанное лично заявителем;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документ, удостоверяющий личность заявителя (его представителя) (предъявляется);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 об уплате государственной пошлины за выдачу лицензии;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копия документа, подтверждающего изменение фамилии, имени, отчества заявителя, выданного в установленном законом порядке органом записи актов гражданского состояния, и оригинал указанного документа (предъявляется);</w:t>
      </w:r>
    </w:p>
    <w:p w:rsidR="004171AE" w:rsidRPr="00742864" w:rsidRDefault="004171AE" w:rsidP="00417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4286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на представление документов (если документы представляются не заявителем).</w:t>
      </w:r>
    </w:p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AE"/>
    <w:rsid w:val="00066059"/>
    <w:rsid w:val="001B0F45"/>
    <w:rsid w:val="00215B5E"/>
    <w:rsid w:val="003530E7"/>
    <w:rsid w:val="003B470A"/>
    <w:rsid w:val="004171AE"/>
    <w:rsid w:val="004D34B4"/>
    <w:rsid w:val="0050457E"/>
    <w:rsid w:val="005A31A3"/>
    <w:rsid w:val="005E6671"/>
    <w:rsid w:val="006166F7"/>
    <w:rsid w:val="00853AC0"/>
    <w:rsid w:val="008A6E47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5E25AF5916F51E84B966095B8282B22FAAA102ACBF6E914865A8BF698981d4x6M" TargetMode="External"/><Relationship Id="rId5" Type="http://schemas.openxmlformats.org/officeDocument/2006/relationships/hyperlink" Target="consultantplus://offline/ref=065233A47CAF25EC656E5E25AF5916F51E84B966095B8282B22FAAA102ACBF6E914865A8BF698980d4x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2012-03-21T10:31:00Z</dcterms:created>
  <dcterms:modified xsi:type="dcterms:W3CDTF">2012-03-21T10:31:00Z</dcterms:modified>
</cp:coreProperties>
</file>