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22" w:rsidRDefault="006A7B22">
      <w:pPr>
        <w:autoSpaceDE w:val="0"/>
        <w:autoSpaceDN w:val="0"/>
        <w:adjustRightInd w:val="0"/>
        <w:spacing w:after="0" w:line="240" w:lineRule="auto"/>
        <w:jc w:val="both"/>
        <w:rPr>
          <w:rFonts w:ascii="Calibri" w:hAnsi="Calibri" w:cs="Calibri"/>
        </w:rPr>
      </w:pPr>
    </w:p>
    <w:p w:rsidR="006A7B22" w:rsidRDefault="006A7B22">
      <w:pPr>
        <w:autoSpaceDE w:val="0"/>
        <w:autoSpaceDN w:val="0"/>
        <w:adjustRightInd w:val="0"/>
        <w:spacing w:after="0" w:line="240" w:lineRule="auto"/>
        <w:jc w:val="both"/>
        <w:rPr>
          <w:rFonts w:ascii="Calibri" w:hAnsi="Calibri" w:cs="Calibri"/>
          <w:sz w:val="2"/>
          <w:szCs w:val="2"/>
        </w:rPr>
      </w:pPr>
      <w:r>
        <w:rPr>
          <w:rFonts w:ascii="Calibri" w:hAnsi="Calibri" w:cs="Calibri"/>
        </w:rPr>
        <w:t>28 мая 2007 года N 149-4-ЗКО</w:t>
      </w:r>
      <w:r>
        <w:rPr>
          <w:rFonts w:ascii="Calibri" w:hAnsi="Calibri" w:cs="Calibri"/>
        </w:rPr>
        <w:br/>
      </w:r>
      <w:r>
        <w:rPr>
          <w:rFonts w:ascii="Calibri" w:hAnsi="Calibri" w:cs="Calibri"/>
        </w:rPr>
        <w:br/>
      </w:r>
    </w:p>
    <w:p w:rsidR="006A7B22" w:rsidRDefault="006A7B22">
      <w:pPr>
        <w:pStyle w:val="ConsPlusNonformat"/>
        <w:widowControl/>
        <w:pBdr>
          <w:top w:val="single" w:sz="6" w:space="0" w:color="auto"/>
        </w:pBdr>
        <w:rPr>
          <w:sz w:val="2"/>
          <w:szCs w:val="2"/>
        </w:rPr>
      </w:pPr>
    </w:p>
    <w:p w:rsidR="006A7B22" w:rsidRDefault="006A7B22">
      <w:pPr>
        <w:autoSpaceDE w:val="0"/>
        <w:autoSpaceDN w:val="0"/>
        <w:adjustRightInd w:val="0"/>
        <w:spacing w:after="0" w:line="240" w:lineRule="auto"/>
        <w:jc w:val="both"/>
        <w:rPr>
          <w:rFonts w:ascii="Calibri" w:hAnsi="Calibri" w:cs="Calibri"/>
        </w:rPr>
      </w:pPr>
    </w:p>
    <w:p w:rsidR="006A7B22" w:rsidRDefault="006A7B22">
      <w:pPr>
        <w:pStyle w:val="ConsPlusTitle"/>
        <w:widowControl/>
        <w:jc w:val="center"/>
      </w:pPr>
      <w:r>
        <w:t>РОССИЙСКАЯ ФЕДЕРАЦИЯ</w:t>
      </w:r>
    </w:p>
    <w:p w:rsidR="006A7B22" w:rsidRDefault="006A7B22">
      <w:pPr>
        <w:pStyle w:val="ConsPlusTitle"/>
        <w:widowControl/>
        <w:jc w:val="center"/>
      </w:pPr>
    </w:p>
    <w:p w:rsidR="006A7B22" w:rsidRDefault="006A7B22">
      <w:pPr>
        <w:pStyle w:val="ConsPlusTitle"/>
        <w:widowControl/>
        <w:jc w:val="center"/>
      </w:pPr>
      <w:r>
        <w:t>ЗАКОН</w:t>
      </w:r>
    </w:p>
    <w:p w:rsidR="006A7B22" w:rsidRDefault="006A7B22">
      <w:pPr>
        <w:pStyle w:val="ConsPlusTitle"/>
        <w:widowControl/>
        <w:jc w:val="center"/>
      </w:pPr>
      <w:r>
        <w:t>КОСТРОМСКОЙ ОБЛАСТИ</w:t>
      </w:r>
    </w:p>
    <w:p w:rsidR="006A7B22" w:rsidRDefault="006A7B22">
      <w:pPr>
        <w:pStyle w:val="ConsPlusTitle"/>
        <w:widowControl/>
        <w:jc w:val="center"/>
      </w:pPr>
    </w:p>
    <w:p w:rsidR="006A7B22" w:rsidRDefault="006A7B22">
      <w:pPr>
        <w:pStyle w:val="ConsPlusTitle"/>
        <w:widowControl/>
        <w:jc w:val="center"/>
      </w:pPr>
      <w:r>
        <w:t>ОБ ОКАЗАНИИ ЮРИДИЧЕСКОЙ ПОМОЩИ ГРАЖДАНАМ</w:t>
      </w:r>
    </w:p>
    <w:p w:rsidR="006A7B22" w:rsidRDefault="006A7B22">
      <w:pPr>
        <w:pStyle w:val="ConsPlusTitle"/>
        <w:widowControl/>
        <w:jc w:val="center"/>
      </w:pPr>
      <w:r>
        <w:t>РОССИЙСКОЙ ФЕДЕРАЦИИ БЕСПЛАТНО НА ТЕРРИТОРИИ</w:t>
      </w:r>
    </w:p>
    <w:p w:rsidR="006A7B22" w:rsidRDefault="006A7B22">
      <w:pPr>
        <w:pStyle w:val="ConsPlusTitle"/>
        <w:widowControl/>
        <w:jc w:val="center"/>
      </w:pPr>
      <w:r>
        <w:t>КОСТРОМСКОЙ ОБЛАСТИ</w:t>
      </w:r>
    </w:p>
    <w:p w:rsidR="006A7B22" w:rsidRDefault="006A7B22">
      <w:pPr>
        <w:autoSpaceDE w:val="0"/>
        <w:autoSpaceDN w:val="0"/>
        <w:adjustRightInd w:val="0"/>
        <w:spacing w:after="0" w:line="240" w:lineRule="auto"/>
        <w:jc w:val="center"/>
        <w:rPr>
          <w:rFonts w:ascii="Calibri" w:hAnsi="Calibri" w:cs="Calibri"/>
        </w:rPr>
      </w:pPr>
    </w:p>
    <w:p w:rsidR="006A7B22" w:rsidRDefault="006A7B22">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Костромской областной Думой</w:t>
      </w:r>
    </w:p>
    <w:p w:rsidR="006A7B22" w:rsidRDefault="006A7B22">
      <w:pPr>
        <w:autoSpaceDE w:val="0"/>
        <w:autoSpaceDN w:val="0"/>
        <w:adjustRightInd w:val="0"/>
        <w:spacing w:after="0" w:line="240" w:lineRule="auto"/>
        <w:jc w:val="right"/>
        <w:rPr>
          <w:rFonts w:ascii="Calibri" w:hAnsi="Calibri" w:cs="Calibri"/>
        </w:rPr>
      </w:pPr>
      <w:r>
        <w:rPr>
          <w:rFonts w:ascii="Calibri" w:hAnsi="Calibri" w:cs="Calibri"/>
        </w:rPr>
        <w:t>17 мая 2007 года</w:t>
      </w:r>
    </w:p>
    <w:p w:rsidR="006A7B22" w:rsidRDefault="006A7B22">
      <w:pPr>
        <w:autoSpaceDE w:val="0"/>
        <w:autoSpaceDN w:val="0"/>
        <w:adjustRightInd w:val="0"/>
        <w:spacing w:after="0" w:line="240" w:lineRule="auto"/>
        <w:ind w:firstLine="540"/>
        <w:jc w:val="both"/>
        <w:rPr>
          <w:rFonts w:ascii="Calibri" w:hAnsi="Calibri" w:cs="Calibri"/>
        </w:rPr>
      </w:pPr>
    </w:p>
    <w:p w:rsidR="006A7B22" w:rsidRDefault="006A7B2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правового регулирования настоящего Закона</w:t>
      </w:r>
    </w:p>
    <w:p w:rsidR="006A7B22" w:rsidRDefault="006A7B22">
      <w:pPr>
        <w:autoSpaceDE w:val="0"/>
        <w:autoSpaceDN w:val="0"/>
        <w:adjustRightInd w:val="0"/>
        <w:spacing w:after="0" w:line="240" w:lineRule="auto"/>
        <w:ind w:firstLine="540"/>
        <w:jc w:val="both"/>
        <w:rPr>
          <w:rFonts w:ascii="Calibri" w:hAnsi="Calibri" w:cs="Calibri"/>
        </w:rPr>
      </w:pP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 Законом в соответствии с федеральным законодательством об адвокатской деятельности и адвокатуре в Российской Федерации определяется перечень документов, необходимых для получения юридической помощи на территории Костромской области бесплатно, а также порядок их предоставления и порядок компенсации расходов адвокату Адвокатской Палаты Костромской области, оказывающему юридическую помощь бесплатно.</w:t>
      </w:r>
    </w:p>
    <w:p w:rsidR="006A7B22" w:rsidRDefault="006A7B22">
      <w:pPr>
        <w:autoSpaceDE w:val="0"/>
        <w:autoSpaceDN w:val="0"/>
        <w:adjustRightInd w:val="0"/>
        <w:spacing w:after="0" w:line="240" w:lineRule="auto"/>
        <w:ind w:firstLine="540"/>
        <w:jc w:val="both"/>
        <w:rPr>
          <w:rFonts w:ascii="Calibri" w:hAnsi="Calibri" w:cs="Calibri"/>
        </w:rPr>
      </w:pPr>
    </w:p>
    <w:p w:rsidR="006A7B22" w:rsidRDefault="006A7B2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Правовая основа настоящего Закона</w:t>
      </w:r>
    </w:p>
    <w:p w:rsidR="006A7B22" w:rsidRDefault="006A7B22">
      <w:pPr>
        <w:autoSpaceDE w:val="0"/>
        <w:autoSpaceDN w:val="0"/>
        <w:adjustRightInd w:val="0"/>
        <w:spacing w:after="0" w:line="240" w:lineRule="auto"/>
        <w:ind w:firstLine="540"/>
        <w:jc w:val="both"/>
        <w:rPr>
          <w:rFonts w:ascii="Calibri" w:hAnsi="Calibri" w:cs="Calibri"/>
        </w:rPr>
      </w:pP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настоящего Закона являются </w:t>
      </w:r>
      <w:hyperlink r:id="rId5" w:history="1">
        <w:r>
          <w:rPr>
            <w:rFonts w:ascii="Calibri" w:hAnsi="Calibri" w:cs="Calibri"/>
            <w:color w:val="0000FF"/>
          </w:rPr>
          <w:t>Конституция</w:t>
        </w:r>
      </w:hyperlink>
      <w:r>
        <w:rPr>
          <w:rFonts w:ascii="Calibri" w:hAnsi="Calibri" w:cs="Calibri"/>
        </w:rPr>
        <w:t xml:space="preserve"> Российской Федерации, Федеральный </w:t>
      </w:r>
      <w:hyperlink r:id="rId6" w:history="1">
        <w:r>
          <w:rPr>
            <w:rFonts w:ascii="Calibri" w:hAnsi="Calibri" w:cs="Calibri"/>
            <w:color w:val="0000FF"/>
          </w:rPr>
          <w:t>закон</w:t>
        </w:r>
      </w:hyperlink>
      <w:r>
        <w:rPr>
          <w:rFonts w:ascii="Calibri" w:hAnsi="Calibri" w:cs="Calibri"/>
        </w:rPr>
        <w:t xml:space="preserve"> "Об адвокатской деятельности и адвокатуре в Российской Федерации", Федеральный </w:t>
      </w:r>
      <w:hyperlink r:id="rId7" w:history="1">
        <w:r>
          <w:rPr>
            <w:rFonts w:ascii="Calibri" w:hAnsi="Calibri" w:cs="Calibri"/>
            <w:color w:val="0000FF"/>
          </w:rPr>
          <w:t>закон</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8" w:history="1">
        <w:r>
          <w:rPr>
            <w:rFonts w:ascii="Calibri" w:hAnsi="Calibri" w:cs="Calibri"/>
            <w:color w:val="0000FF"/>
          </w:rPr>
          <w:t>Устав</w:t>
        </w:r>
      </w:hyperlink>
      <w:r>
        <w:rPr>
          <w:rFonts w:ascii="Calibri" w:hAnsi="Calibri" w:cs="Calibri"/>
        </w:rPr>
        <w:t xml:space="preserve"> (Основной закон) Костромской области.</w:t>
      </w:r>
    </w:p>
    <w:p w:rsidR="006A7B22" w:rsidRDefault="006A7B22">
      <w:pPr>
        <w:autoSpaceDE w:val="0"/>
        <w:autoSpaceDN w:val="0"/>
        <w:adjustRightInd w:val="0"/>
        <w:spacing w:after="0" w:line="240" w:lineRule="auto"/>
        <w:ind w:firstLine="540"/>
        <w:jc w:val="both"/>
        <w:rPr>
          <w:rFonts w:ascii="Calibri" w:hAnsi="Calibri" w:cs="Calibri"/>
        </w:rPr>
      </w:pPr>
    </w:p>
    <w:p w:rsidR="006A7B22" w:rsidRDefault="006A7B2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Оказание юридической помощи на территории Костромской области бесплатно</w:t>
      </w:r>
    </w:p>
    <w:p w:rsidR="006A7B22" w:rsidRDefault="006A7B22">
      <w:pPr>
        <w:autoSpaceDE w:val="0"/>
        <w:autoSpaceDN w:val="0"/>
        <w:adjustRightInd w:val="0"/>
        <w:spacing w:after="0" w:line="240" w:lineRule="auto"/>
        <w:ind w:firstLine="540"/>
        <w:jc w:val="both"/>
        <w:rPr>
          <w:rFonts w:ascii="Calibri" w:hAnsi="Calibri" w:cs="Calibri"/>
        </w:rPr>
      </w:pP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Юридическая помощь гражданам Российской Федерации, среднедушевой доход семей которых ниже величины прожиточного минимума, установленного в Костромской области, а также одиноко проживающим гражданам Российской Федерации, доходы которых </w:t>
      </w:r>
      <w:proofErr w:type="gramStart"/>
      <w:r>
        <w:rPr>
          <w:rFonts w:ascii="Calibri" w:hAnsi="Calibri" w:cs="Calibri"/>
        </w:rPr>
        <w:t>ниже указанной</w:t>
      </w:r>
      <w:proofErr w:type="gramEnd"/>
      <w:r>
        <w:rPr>
          <w:rFonts w:ascii="Calibri" w:hAnsi="Calibri" w:cs="Calibri"/>
        </w:rPr>
        <w:t xml:space="preserve"> величины, оказывается бесплатно в следующих случаях:</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1) истцам - по рассматриваемым судами первой инстанции делам о взыскании алиментов, возмещении вреда, причиненного смертью кормильца, увечьем или иным повреждением здоровья, связанным с трудовой деятельностью;</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2) ветеранам Великой Отечественной войны - по вопросам, не связанным с предпринимательской деятельностью;</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3) гражданам Российской Федерации - при составлении заявлений о назначении пенсий и пособий;</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4) гражданам Российской Федерации, пострадавшим от политических репрессий, - по вопросам, связанным с реабилитацией.</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Юридическая помощь оказывается во всех случаях бесплатно несовершеннолетним, содержащимся в учреждениях системы профилактики безнадзорности и правонарушений несовершеннолетних.</w:t>
      </w:r>
    </w:p>
    <w:p w:rsidR="006A7B22" w:rsidRDefault="006A7B22">
      <w:pPr>
        <w:autoSpaceDE w:val="0"/>
        <w:autoSpaceDN w:val="0"/>
        <w:adjustRightInd w:val="0"/>
        <w:spacing w:after="0" w:line="240" w:lineRule="auto"/>
        <w:ind w:firstLine="540"/>
        <w:jc w:val="both"/>
        <w:rPr>
          <w:rFonts w:ascii="Calibri" w:hAnsi="Calibri" w:cs="Calibri"/>
        </w:rPr>
      </w:pPr>
    </w:p>
    <w:p w:rsidR="006A7B22" w:rsidRDefault="006A7B2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Перечень, порядок предоставления и рассмотрения документов, необходимых для получения гражданами Российской Федерации юридической помощи на территории Костромской области бесплатно</w:t>
      </w:r>
    </w:p>
    <w:p w:rsidR="006A7B22" w:rsidRDefault="006A7B22">
      <w:pPr>
        <w:autoSpaceDE w:val="0"/>
        <w:autoSpaceDN w:val="0"/>
        <w:adjustRightInd w:val="0"/>
        <w:spacing w:after="0" w:line="240" w:lineRule="auto"/>
        <w:ind w:firstLine="540"/>
        <w:jc w:val="both"/>
        <w:rPr>
          <w:rFonts w:ascii="Calibri" w:hAnsi="Calibri" w:cs="Calibri"/>
        </w:rPr>
      </w:pP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юридической помощи на территории Костромской области бесплатно граждане Российской Федерации, при обращении к адвокату представляют:</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1) письменное заявление об оказании юридической помощи бесплатно с указанием характера необходимой юридической помощи;</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2) паспорт или иной документ, удостоверяющий личность гражданина Российской Федерации;</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3) удостоверение ветерана Великой Отечественной войны; свидетельство реабилитированного лица и лица, признанного пострадавшим от политических репрессий;</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справка о размере среднедушевого дохода семьи (справка о размере дохода одиноко проживающего гражданина) </w:t>
      </w:r>
      <w:proofErr w:type="gramStart"/>
      <w:r>
        <w:rPr>
          <w:rFonts w:ascii="Calibri" w:hAnsi="Calibri" w:cs="Calibri"/>
        </w:rPr>
        <w:t>за</w:t>
      </w:r>
      <w:proofErr w:type="gramEnd"/>
      <w:r>
        <w:rPr>
          <w:rFonts w:ascii="Calibri" w:hAnsi="Calibri" w:cs="Calibri"/>
        </w:rPr>
        <w:t xml:space="preserve"> последние 6 месяцев.</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содержащимся в учреждениях системы профилактики безнадзорности и правонарушений несовершеннолетних, находящихся на территории Костромской области, юридическая помощь оказывается адвокатами бесплатно на основании заявления об оказании юридической помощи бесплатно и справки администрации вышеуказанных учреждений о содержании несовершеннолетнего.</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Справка о размере среднедушевого дохода семьи (справка о размере дохода одиноко проживающего гражданина) выдается органом социальной защиты населения в срок не более трех рабочих дней в порядке, предусмотренном Федеральным </w:t>
      </w:r>
      <w:hyperlink r:id="rId9" w:history="1">
        <w:r>
          <w:rPr>
            <w:rFonts w:ascii="Calibri" w:hAnsi="Calibri" w:cs="Calibri"/>
            <w:color w:val="0000FF"/>
          </w:rPr>
          <w:t>законом</w:t>
        </w:r>
      </w:hyperlink>
      <w:r>
        <w:rPr>
          <w:rFonts w:ascii="Calibri" w:hAnsi="Calibri" w:cs="Calibri"/>
        </w:rP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roofErr w:type="gramEnd"/>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Представленные документы принимаются адвокатом по описи, копия которой с указанием даты их приема направляется (вручается) гражданину Российской Федерации или его законному представителю, обратившемуся за бесплатной юридической помощью.</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представленных гражданином Российской Федерации документов адвокат заключает с ним соглашение об оказании ему юридической помощи бесплатно.</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6. Отказ адвоката в принятии документов, дающих право на получение юридической помощи бесплатно, или отказ в заключени</w:t>
      </w:r>
      <w:proofErr w:type="gramStart"/>
      <w:r>
        <w:rPr>
          <w:rFonts w:ascii="Calibri" w:hAnsi="Calibri" w:cs="Calibri"/>
        </w:rPr>
        <w:t>и</w:t>
      </w:r>
      <w:proofErr w:type="gramEnd"/>
      <w:r>
        <w:rPr>
          <w:rFonts w:ascii="Calibri" w:hAnsi="Calibri" w:cs="Calibri"/>
        </w:rPr>
        <w:t xml:space="preserve"> соглашения об оказании юридической помощи бесплатно направляется заявителю в течение трех рабочих дней со дня обращения.</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Отказ может быть обжалован заявителем в Совет Адвокатской Палаты Костромской области или в суд.</w:t>
      </w:r>
    </w:p>
    <w:p w:rsidR="006A7B22" w:rsidRDefault="006A7B22">
      <w:pPr>
        <w:autoSpaceDE w:val="0"/>
        <w:autoSpaceDN w:val="0"/>
        <w:adjustRightInd w:val="0"/>
        <w:spacing w:after="0" w:line="240" w:lineRule="auto"/>
        <w:ind w:firstLine="540"/>
        <w:jc w:val="both"/>
        <w:rPr>
          <w:rFonts w:ascii="Calibri" w:hAnsi="Calibri" w:cs="Calibri"/>
        </w:rPr>
      </w:pPr>
    </w:p>
    <w:p w:rsidR="006A7B22" w:rsidRDefault="006A7B2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Порядок компенсации расходов за оказание юридической помощи бесплатно</w:t>
      </w:r>
    </w:p>
    <w:p w:rsidR="006A7B22" w:rsidRDefault="006A7B22">
      <w:pPr>
        <w:autoSpaceDE w:val="0"/>
        <w:autoSpaceDN w:val="0"/>
        <w:adjustRightInd w:val="0"/>
        <w:spacing w:after="0" w:line="240" w:lineRule="auto"/>
        <w:ind w:firstLine="540"/>
        <w:jc w:val="both"/>
        <w:rPr>
          <w:rFonts w:ascii="Calibri" w:hAnsi="Calibri" w:cs="Calibri"/>
        </w:rPr>
      </w:pP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1. Расходы адвокату, оказывающему юридическую помощь гражданам Российской Федерации бесплатно, компенсируются органом исполнительной власти Костромской области, определенным администрацией Костромской области за счет средств областного бюджета, предусмотренных законом Костромской области об областном бюджете на очередной финансовый год отдельно от других расходов.</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2. Компенсации подлежат расходы, связанные с непосредственным оказанием юридической помощи гражданам Российской Федерации бесплатно, и расходы, связанные со служебной командировкой.</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3. Расходы адвокатов, связанные с непосредственным оказанием юридической помощи гражданам Российской Федерации бесплатно, компенсируются в следующих размерах:</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1) консультация по правовому вопросу в устной форме - 100 рублей;</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документов (заявлений, жалоб и других документов) - 150 рублей;</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3) участие в качестве представителя доверителя в суде первой инстанции - 300 рублей за каждый день судебного заседания.</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4. Компенсация расходов, связанных со служебными командировками адвокатов, оказывающих на территории Костромской области юридическую помощь гражданам Российской Федерации бесплатно, производится в следующих размерах:</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1) расходов по найму жилого помещений (кроме случая, когда адвокату предоставляется жилое помещение бесплатно) - в размере стоимости однокомнатного (одноместного) номера;</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расходов на выплату суточных - в размере 100 рублей за каждый день нахождения в служебной командировке;</w:t>
      </w:r>
    </w:p>
    <w:p w:rsidR="006A7B22" w:rsidRDefault="006A7B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расходов по проезду к месту оказания юридической помощи и обратно (к постоянному месту работы), в том числе страхового взноса на обязательное личное страхование пассажиров на транспорте, оплаты услуг по оформлению проездных документов и расходов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roofErr w:type="gramEnd"/>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а) железнодорожным транспортом - в плацкартном вагоне скорого фирменного поезда;</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б) водным транспортом - в каюте II категории речного судна всех линий сообщения, в каюте I категории судна паромной переправы;</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в) воздушным транспортом - в салоне экономического класса;</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г) автомобильным транспортом - в автомобильном средстве общего пользования (кроме такси).</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компенсации расходов за оказание юридической помощи бесплатно адвокат представляет в Адвокатскую Палату Костромской области следующие документы, подтверждающие понесенные расходы в связи с оказанием юридической помощи бесплатно:</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1) отчет об оказании юридической помощи бесплатно с указанием данных паспорта или иного документа, удостоверяющего личность гражданина Российской Федерации, получившего юридическую помощь бесплатно, подписанный адвокатом и гражданином;</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подтверждающих право гражданина Российской Федерации на получение бесплатной юридической помощи;</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3) справку суда о количестве дней участия адвоката в судебных заседаниях в случае участия адвоката в судебном разбирательстве;</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4) копии заявлений, жалоб и иных документов, подтверждающих оказание юридической помощи адвокатом;</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расходы, связанные со служебной командировкой.</w:t>
      </w: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Адвокатская Палата Костромской области направляет документы, указанные в </w:t>
      </w:r>
      <w:hyperlink r:id="rId10" w:history="1">
        <w:r>
          <w:rPr>
            <w:rFonts w:ascii="Calibri" w:hAnsi="Calibri" w:cs="Calibri"/>
            <w:color w:val="0000FF"/>
          </w:rPr>
          <w:t>части 5 настоящей статьи</w:t>
        </w:r>
      </w:hyperlink>
      <w:r>
        <w:rPr>
          <w:rFonts w:ascii="Calibri" w:hAnsi="Calibri" w:cs="Calibri"/>
        </w:rPr>
        <w:t xml:space="preserve"> со своим ходатайством в орган исполнительной власти Костромской области, определенный в соответствии с </w:t>
      </w:r>
      <w:hyperlink r:id="rId11" w:history="1">
        <w:r>
          <w:rPr>
            <w:rFonts w:ascii="Calibri" w:hAnsi="Calibri" w:cs="Calibri"/>
            <w:color w:val="0000FF"/>
          </w:rPr>
          <w:t>частью 1 настоящей статьи</w:t>
        </w:r>
      </w:hyperlink>
      <w:r>
        <w:rPr>
          <w:rFonts w:ascii="Calibri" w:hAnsi="Calibri" w:cs="Calibri"/>
        </w:rPr>
        <w:t>, для проверки и решения вопроса о размере суммы, подлежащей компенсации, и ее выплате путем перечисления на текущий (расчетный) счет соответствующего адвокатского образования в пределах средств, предусмотренных на эти цели в областном</w:t>
      </w:r>
      <w:proofErr w:type="gramEnd"/>
      <w:r>
        <w:rPr>
          <w:rFonts w:ascii="Calibri" w:hAnsi="Calibri" w:cs="Calibri"/>
        </w:rPr>
        <w:t xml:space="preserve"> </w:t>
      </w:r>
      <w:proofErr w:type="gramStart"/>
      <w:r>
        <w:rPr>
          <w:rFonts w:ascii="Calibri" w:hAnsi="Calibri" w:cs="Calibri"/>
        </w:rPr>
        <w:t>бюджете</w:t>
      </w:r>
      <w:proofErr w:type="gramEnd"/>
      <w:r>
        <w:rPr>
          <w:rFonts w:ascii="Calibri" w:hAnsi="Calibri" w:cs="Calibri"/>
        </w:rPr>
        <w:t xml:space="preserve"> на текущий год.</w:t>
      </w:r>
    </w:p>
    <w:p w:rsidR="006A7B22" w:rsidRDefault="006A7B22">
      <w:pPr>
        <w:autoSpaceDE w:val="0"/>
        <w:autoSpaceDN w:val="0"/>
        <w:adjustRightInd w:val="0"/>
        <w:spacing w:after="0" w:line="240" w:lineRule="auto"/>
        <w:ind w:firstLine="540"/>
        <w:jc w:val="both"/>
        <w:rPr>
          <w:rFonts w:ascii="Calibri" w:hAnsi="Calibri" w:cs="Calibri"/>
        </w:rPr>
      </w:pPr>
    </w:p>
    <w:p w:rsidR="006A7B22" w:rsidRDefault="006A7B2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Вступление в силу настоящего Закона</w:t>
      </w:r>
    </w:p>
    <w:p w:rsidR="006A7B22" w:rsidRDefault="006A7B22">
      <w:pPr>
        <w:autoSpaceDE w:val="0"/>
        <w:autoSpaceDN w:val="0"/>
        <w:adjustRightInd w:val="0"/>
        <w:spacing w:after="0" w:line="240" w:lineRule="auto"/>
        <w:ind w:firstLine="540"/>
        <w:jc w:val="both"/>
        <w:rPr>
          <w:rFonts w:ascii="Calibri" w:hAnsi="Calibri" w:cs="Calibri"/>
        </w:rPr>
      </w:pPr>
    </w:p>
    <w:p w:rsidR="006A7B22" w:rsidRDefault="006A7B22">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июля 2007 года.</w:t>
      </w:r>
    </w:p>
    <w:p w:rsidR="006A7B22" w:rsidRDefault="006A7B22">
      <w:pPr>
        <w:autoSpaceDE w:val="0"/>
        <w:autoSpaceDN w:val="0"/>
        <w:adjustRightInd w:val="0"/>
        <w:spacing w:after="0" w:line="240" w:lineRule="auto"/>
        <w:ind w:firstLine="540"/>
        <w:jc w:val="both"/>
        <w:rPr>
          <w:rFonts w:ascii="Calibri" w:hAnsi="Calibri" w:cs="Calibri"/>
        </w:rPr>
      </w:pPr>
    </w:p>
    <w:p w:rsidR="006A7B22" w:rsidRDefault="006A7B22">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6A7B22" w:rsidRDefault="006A7B22">
      <w:pPr>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6A7B22" w:rsidRDefault="006A7B22">
      <w:pPr>
        <w:autoSpaceDE w:val="0"/>
        <w:autoSpaceDN w:val="0"/>
        <w:adjustRightInd w:val="0"/>
        <w:spacing w:after="0" w:line="240" w:lineRule="auto"/>
        <w:jc w:val="right"/>
        <w:rPr>
          <w:rFonts w:ascii="Calibri" w:hAnsi="Calibri" w:cs="Calibri"/>
        </w:rPr>
      </w:pPr>
      <w:r>
        <w:rPr>
          <w:rFonts w:ascii="Calibri" w:hAnsi="Calibri" w:cs="Calibri"/>
        </w:rPr>
        <w:t>В.ШЕРШУНОВ</w:t>
      </w:r>
    </w:p>
    <w:p w:rsidR="006A7B22" w:rsidRDefault="006A7B22">
      <w:pPr>
        <w:autoSpaceDE w:val="0"/>
        <w:autoSpaceDN w:val="0"/>
        <w:adjustRightInd w:val="0"/>
        <w:spacing w:after="0" w:line="240" w:lineRule="auto"/>
        <w:jc w:val="both"/>
        <w:rPr>
          <w:rFonts w:ascii="Calibri" w:hAnsi="Calibri" w:cs="Calibri"/>
        </w:rPr>
      </w:pPr>
      <w:r>
        <w:rPr>
          <w:rFonts w:ascii="Calibri" w:hAnsi="Calibri" w:cs="Calibri"/>
        </w:rPr>
        <w:t>28 мая 2007 года</w:t>
      </w:r>
    </w:p>
    <w:p w:rsidR="006A7B22" w:rsidRDefault="006A7B22">
      <w:pPr>
        <w:autoSpaceDE w:val="0"/>
        <w:autoSpaceDN w:val="0"/>
        <w:adjustRightInd w:val="0"/>
        <w:spacing w:after="0" w:line="240" w:lineRule="auto"/>
        <w:jc w:val="both"/>
        <w:rPr>
          <w:rFonts w:ascii="Calibri" w:hAnsi="Calibri" w:cs="Calibri"/>
        </w:rPr>
      </w:pPr>
      <w:r>
        <w:rPr>
          <w:rFonts w:ascii="Calibri" w:hAnsi="Calibri" w:cs="Calibri"/>
        </w:rPr>
        <w:t>N 149-4-ЗКО</w:t>
      </w:r>
    </w:p>
    <w:p w:rsidR="006A7B22" w:rsidRDefault="006A7B22">
      <w:pPr>
        <w:autoSpaceDE w:val="0"/>
        <w:autoSpaceDN w:val="0"/>
        <w:adjustRightInd w:val="0"/>
        <w:spacing w:after="0" w:line="240" w:lineRule="auto"/>
        <w:ind w:firstLine="540"/>
        <w:jc w:val="both"/>
        <w:rPr>
          <w:rFonts w:ascii="Calibri" w:hAnsi="Calibri" w:cs="Calibri"/>
        </w:rPr>
      </w:pPr>
    </w:p>
    <w:p w:rsidR="006A7B22" w:rsidRDefault="006A7B22">
      <w:pPr>
        <w:autoSpaceDE w:val="0"/>
        <w:autoSpaceDN w:val="0"/>
        <w:adjustRightInd w:val="0"/>
        <w:spacing w:after="0" w:line="240" w:lineRule="auto"/>
        <w:ind w:firstLine="540"/>
        <w:jc w:val="both"/>
        <w:rPr>
          <w:rFonts w:ascii="Calibri" w:hAnsi="Calibri" w:cs="Calibri"/>
        </w:rPr>
      </w:pPr>
    </w:p>
    <w:p w:rsidR="006A7B22" w:rsidRDefault="006A7B22">
      <w:pPr>
        <w:pStyle w:val="ConsPlusNonformat"/>
        <w:widowControl/>
        <w:pBdr>
          <w:top w:val="single" w:sz="6" w:space="0" w:color="auto"/>
        </w:pBdr>
        <w:rPr>
          <w:sz w:val="2"/>
          <w:szCs w:val="2"/>
        </w:rPr>
      </w:pPr>
    </w:p>
    <w:p w:rsidR="004D34B4" w:rsidRDefault="004D34B4">
      <w:bookmarkStart w:id="0" w:name="_GoBack"/>
      <w:bookmarkEnd w:id="0"/>
    </w:p>
    <w:sectPr w:rsidR="004D34B4" w:rsidSect="00987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22"/>
    <w:rsid w:val="00215B5E"/>
    <w:rsid w:val="003530E7"/>
    <w:rsid w:val="004D34B4"/>
    <w:rsid w:val="0050457E"/>
    <w:rsid w:val="006A7B22"/>
    <w:rsid w:val="00853AC0"/>
    <w:rsid w:val="008A6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7B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A7B22"/>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7B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A7B22"/>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5704188975D4B8382C6815EE1B83DD71D15E6FF6C8C74A4A09375E8D437BB2g3lA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35704188975D4B8382C7618F877DFD675D80262F1C9CF1E14566C03DA4A71E57DE8DB2CCE414BD9g4l4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35704188975D4B8382C7618F877DFD675D8016BF3C4CF1E14566C03DA4A71E57DE8DB2CCE414FDEg4lAH" TargetMode="External"/><Relationship Id="rId11" Type="http://schemas.openxmlformats.org/officeDocument/2006/relationships/hyperlink" Target="consultantplus://offline/ref=435704188975D4B8382C6815EE1B83DD71D15E6FF6C9C24A4009375E8D437BB23AA7826E8A4C4CD8422B77g2lBH" TargetMode="External"/><Relationship Id="rId5" Type="http://schemas.openxmlformats.org/officeDocument/2006/relationships/hyperlink" Target="consultantplus://offline/ref=435704188975D4B8382C7618F877DFD676D20767FC9B981C450362g0l6H" TargetMode="External"/><Relationship Id="rId10" Type="http://schemas.openxmlformats.org/officeDocument/2006/relationships/hyperlink" Target="consultantplus://offline/ref=435704188975D4B8382C6815EE1B83DD71D15E6FF6C9C24A4009375E8D437BB23AA7826E8A4C4CD8422B71g2l1H" TargetMode="External"/><Relationship Id="rId4" Type="http://schemas.openxmlformats.org/officeDocument/2006/relationships/webSettings" Target="webSettings.xml"/><Relationship Id="rId9" Type="http://schemas.openxmlformats.org/officeDocument/2006/relationships/hyperlink" Target="consultantplus://offline/ref=435704188975D4B8382C7618F877DFD675DB056BF0CACF1E14566C03DAg4l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Докторов</dc:creator>
  <cp:lastModifiedBy>Докторов</cp:lastModifiedBy>
  <cp:revision>1</cp:revision>
  <dcterms:created xsi:type="dcterms:W3CDTF">2012-03-21T07:37:00Z</dcterms:created>
  <dcterms:modified xsi:type="dcterms:W3CDTF">2012-03-21T07:38:00Z</dcterms:modified>
</cp:coreProperties>
</file>