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F" w:rsidRDefault="00E4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C5F" w:rsidRDefault="00E42C5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28 августа 2009 г. N 14639</w:t>
      </w:r>
    </w:p>
    <w:p w:rsidR="00E42C5F" w:rsidRDefault="00E42C5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42C5F" w:rsidRDefault="00E42C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C5F" w:rsidRDefault="00E42C5F">
      <w:pPr>
        <w:pStyle w:val="ConsPlusTitle"/>
        <w:widowControl/>
        <w:jc w:val="center"/>
      </w:pPr>
      <w:r>
        <w:t>МИНИСТЕРСТВО ЮСТИЦИИ РОССИЙСКОЙ ФЕДЕРАЦИИ</w:t>
      </w:r>
    </w:p>
    <w:p w:rsidR="00E42C5F" w:rsidRDefault="00E42C5F">
      <w:pPr>
        <w:pStyle w:val="ConsPlusTitle"/>
        <w:widowControl/>
        <w:jc w:val="center"/>
      </w:pPr>
    </w:p>
    <w:p w:rsidR="00E42C5F" w:rsidRDefault="00E42C5F">
      <w:pPr>
        <w:pStyle w:val="ConsPlusTitle"/>
        <w:widowControl/>
        <w:jc w:val="center"/>
      </w:pPr>
      <w:r>
        <w:t>ПРИКАЗ</w:t>
      </w:r>
    </w:p>
    <w:p w:rsidR="00E42C5F" w:rsidRDefault="00E42C5F">
      <w:pPr>
        <w:pStyle w:val="ConsPlusTitle"/>
        <w:widowControl/>
        <w:jc w:val="center"/>
      </w:pPr>
      <w:r>
        <w:t>от 3 августа 2009 г. N 244</w:t>
      </w:r>
    </w:p>
    <w:p w:rsidR="00E42C5F" w:rsidRDefault="00E42C5F">
      <w:pPr>
        <w:pStyle w:val="ConsPlusTitle"/>
        <w:widowControl/>
        <w:jc w:val="center"/>
      </w:pPr>
    </w:p>
    <w:p w:rsidR="00E42C5F" w:rsidRDefault="00E42C5F">
      <w:pPr>
        <w:pStyle w:val="ConsPlusTitle"/>
        <w:widowControl/>
        <w:jc w:val="center"/>
      </w:pPr>
      <w:r>
        <w:t>ОБ УТВЕРЖДЕНИИ ФОРМЫ</w:t>
      </w:r>
    </w:p>
    <w:p w:rsidR="00E42C5F" w:rsidRDefault="00E42C5F">
      <w:pPr>
        <w:pStyle w:val="ConsPlusTitle"/>
        <w:widowControl/>
        <w:jc w:val="center"/>
      </w:pPr>
      <w:r>
        <w:t>СВИДЕТЕЛЬСТВА О ГОСУДАРСТВЕННОЙ РЕГИСТРАЦИИ</w:t>
      </w:r>
    </w:p>
    <w:p w:rsidR="00E42C5F" w:rsidRDefault="00E42C5F">
      <w:pPr>
        <w:pStyle w:val="ConsPlusTitle"/>
        <w:widowControl/>
        <w:jc w:val="center"/>
      </w:pPr>
      <w:r>
        <w:t>НЕКОММЕРЧЕСКОЙ ОРГАНИЗАЦИИ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30.1 пункта 7</w:t>
        </w:r>
      </w:hyperlink>
      <w:r>
        <w:rPr>
          <w:rFonts w:ascii="Calibri" w:hAnsi="Calibri" w:cs="Calibri"/>
        </w:rPr>
        <w:t xml:space="preserve">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4180; 2005, N 44, ст. 4535, N 52, ст. 5690; </w:t>
      </w:r>
      <w:proofErr w:type="gramStart"/>
      <w:r>
        <w:rPr>
          <w:rFonts w:ascii="Calibri" w:hAnsi="Calibri" w:cs="Calibri"/>
        </w:rPr>
        <w:t>2006, N 12, ст. 1284, N 19, ст. 2070, N 23, ст. 2452, N 38, ст. 3975; 2007, N 13, ст. 1530, N 20, ст. 2390; 2008, N 10, ст. 909, N 29, ст. 3473, N 43, ст. 4921), приказываю:</w:t>
      </w:r>
      <w:proofErr w:type="gramEnd"/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r:id="rId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свидетельства о государственной регистрации некоммерческой организации.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по делам некоммерческих организаций (Милушкин С.Ю.) и территориальным органам Минюста России осуществлять выдачу свидетельства о государственной регистрации некоммерческой организации: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государственной регистрации некоммерческой организации при создании;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сведений, содержащихся в свидетельстве, в связи с внесением в Единый государственный реестр юридических лиц записи, влекущей такие изменения;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утрате некоммерческой организацией свидетельства с представлением актов, справок и других документов, подтверждающих факт утраты свидетельства;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повреждения свидетельства, влекущего невозможность его использования, при представлении оригинала поврежденного свидетельства;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взамен свидетельства, выданного до издания приказа, при обращении некоммерческой организации о государственной регистрации или внесении в Единый государственный реестр юридических лиц изменений;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включением во вновь (повторно) выдаваемое свидетельство сведений о ранее выданном свидетельстве;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включением сведений об органе исполнительной власти, принявшем решение о государственной регистрации некоммерческой организации, в свидетельства, выдаваемые некоммерческим организациям, созданным после вступления в силу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</w:t>
      </w:r>
      <w:proofErr w:type="gramStart"/>
      <w:r>
        <w:rPr>
          <w:rFonts w:ascii="Calibri" w:hAnsi="Calibri" w:cs="Calibri"/>
        </w:rPr>
        <w:t>2003, N 26, ст. 2565; N 50, ст. 4855, N 52, ст. 5037; 2004, N 45, ст. 4377; 2005, N 27, ст. 2722; 2007, N 7, ст. 834, N 30, ст. 3754, N 49, ст. 6079; 2008, N 18, ст. 1942, N 30, ст. 3616; 2009, N 1, ст. 19, 20, 23).</w:t>
      </w:r>
      <w:proofErr w:type="gramEnd"/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управления делами (Румянцев С.А.) организовать изготовление бланков свидетельства о государственной регистрации некоммерческой организации.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юстиции Российской Федерации от 1 августа 2008 г. N 161 "Об утверждении формы свидетельства о государственной регистрации некоммерческой организации" (зарегистрирован Министерством юстиции Российской Федерации 12 августа 2008 г., регистрационный N 12103).</w:t>
      </w:r>
      <w:proofErr w:type="gramEnd"/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Приказ вступает в силу по истечении тридцати дней со дня опубликования.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C5F" w:rsidRDefault="00E42C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</w:t>
      </w:r>
      <w:proofErr w:type="gramStart"/>
      <w:r>
        <w:rPr>
          <w:rFonts w:ascii="Calibri" w:hAnsi="Calibri" w:cs="Calibri"/>
        </w:rPr>
        <w:t>КОНОВАЛОВ</w:t>
      </w:r>
      <w:proofErr w:type="gramEnd"/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C5F" w:rsidRDefault="00E42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августа 2009 г. N 244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C5F" w:rsidRDefault="00E42C5F">
      <w:pPr>
        <w:pStyle w:val="ConsPlusNonformat"/>
        <w:widowControl/>
      </w:pPr>
      <w:r>
        <w:t xml:space="preserve">        Воспроизведение Государственного герба Российской Федерации</w:t>
      </w:r>
    </w:p>
    <w:p w:rsidR="00E42C5F" w:rsidRDefault="00E42C5F">
      <w:pPr>
        <w:pStyle w:val="ConsPlusNonformat"/>
        <w:widowControl/>
      </w:pPr>
    </w:p>
    <w:p w:rsidR="00E42C5F" w:rsidRDefault="00E42C5F">
      <w:pPr>
        <w:pStyle w:val="ConsPlusNonformat"/>
        <w:widowControl/>
      </w:pPr>
      <w:r>
        <w:t xml:space="preserve">                 МИНИСТЕРСТВО ЮСТИЦИИ РОССИЙСКОЙ ФЕДЕРАЦИИ</w:t>
      </w:r>
    </w:p>
    <w:p w:rsidR="00E42C5F" w:rsidRDefault="00E42C5F">
      <w:pPr>
        <w:pStyle w:val="ConsPlusNonformat"/>
        <w:widowControl/>
      </w:pPr>
    </w:p>
    <w:p w:rsidR="00E42C5F" w:rsidRDefault="00E42C5F">
      <w:pPr>
        <w:pStyle w:val="ConsPlusNonformat"/>
        <w:widowControl/>
      </w:pPr>
      <w:r>
        <w:t xml:space="preserve">                               СВИДЕТЕЛЬСТВО</w:t>
      </w:r>
    </w:p>
    <w:p w:rsidR="00E42C5F" w:rsidRDefault="00E42C5F">
      <w:pPr>
        <w:pStyle w:val="ConsPlusNonformat"/>
        <w:widowControl/>
      </w:pPr>
      <w:r>
        <w:t xml:space="preserve">         о государственной регистрации некоммерческой организации</w:t>
      </w:r>
    </w:p>
    <w:p w:rsidR="00E42C5F" w:rsidRDefault="00E42C5F">
      <w:pPr>
        <w:pStyle w:val="ConsPlusNonformat"/>
        <w:widowControl/>
      </w:pPr>
    </w:p>
    <w:p w:rsidR="00E42C5F" w:rsidRDefault="00E42C5F">
      <w:pPr>
        <w:pStyle w:val="ConsPlusNonformat"/>
        <w:widowControl/>
      </w:pPr>
      <w:r>
        <w:t>___________________________________________________________________________</w:t>
      </w:r>
    </w:p>
    <w:p w:rsidR="00E42C5F" w:rsidRDefault="00E42C5F">
      <w:pPr>
        <w:pStyle w:val="ConsPlusNonformat"/>
        <w:widowControl/>
      </w:pPr>
      <w:r>
        <w:t xml:space="preserve">             (полное наименование некоммерческой организации)</w:t>
      </w:r>
    </w:p>
    <w:p w:rsidR="00E42C5F" w:rsidRDefault="00E42C5F">
      <w:pPr>
        <w:pStyle w:val="ConsPlusNonformat"/>
        <w:widowControl/>
      </w:pPr>
      <w:r>
        <w:t>___________________________________________________________________________</w:t>
      </w:r>
    </w:p>
    <w:p w:rsidR="00E42C5F" w:rsidRDefault="00E42C5F">
      <w:pPr>
        <w:pStyle w:val="ConsPlusNonformat"/>
        <w:widowControl/>
      </w:pPr>
      <w:r>
        <w:t xml:space="preserve">           (адрес (место нахождения) некоммерческой организации)</w:t>
      </w:r>
    </w:p>
    <w:p w:rsidR="00E42C5F" w:rsidRDefault="00E42C5F">
      <w:pPr>
        <w:pStyle w:val="ConsPlusNonformat"/>
        <w:widowControl/>
      </w:pPr>
    </w:p>
    <w:p w:rsidR="00E42C5F" w:rsidRDefault="00E42C5F">
      <w:pPr>
        <w:pStyle w:val="ConsPlusNonformat"/>
        <w:widowControl/>
      </w:pPr>
      <w:r>
        <w:t xml:space="preserve">    Решение о государственной регистрации  некоммерческой  организации  </w:t>
      </w:r>
      <w:proofErr w:type="gramStart"/>
      <w:r>
        <w:t>при</w:t>
      </w:r>
      <w:proofErr w:type="gramEnd"/>
    </w:p>
    <w:p w:rsidR="00E42C5F" w:rsidRDefault="00E42C5F">
      <w:pPr>
        <w:pStyle w:val="ConsPlusNonformat"/>
        <w:widowControl/>
      </w:pPr>
      <w:proofErr w:type="gramStart"/>
      <w:r>
        <w:t>создании</w:t>
      </w:r>
      <w:proofErr w:type="gramEnd"/>
      <w:r>
        <w:t xml:space="preserve"> принято "__" _____________ ____ г.</w:t>
      </w:r>
    </w:p>
    <w:p w:rsidR="00E42C5F" w:rsidRDefault="00E42C5F">
      <w:pPr>
        <w:pStyle w:val="ConsPlusNonformat"/>
        <w:widowControl/>
      </w:pPr>
    </w:p>
    <w:p w:rsidR="00E42C5F" w:rsidRDefault="00E42C5F">
      <w:pPr>
        <w:pStyle w:val="ConsPlusNonformat"/>
        <w:widowControl/>
      </w:pPr>
      <w:r>
        <w:t>___________________________________________________________________________</w:t>
      </w:r>
    </w:p>
    <w:p w:rsidR="00E42C5F" w:rsidRDefault="00E42C5F">
      <w:pPr>
        <w:pStyle w:val="ConsPlusNonformat"/>
        <w:widowControl/>
      </w:pPr>
      <w:r>
        <w:t xml:space="preserve">         </w:t>
      </w:r>
      <w:proofErr w:type="gramStart"/>
      <w:r>
        <w:t>(наименование уполномоченного органа, принявшего решение</w:t>
      </w:r>
      <w:proofErr w:type="gramEnd"/>
    </w:p>
    <w:p w:rsidR="00E42C5F" w:rsidRDefault="00E42C5F">
      <w:pPr>
        <w:pStyle w:val="ConsPlusNonformat"/>
        <w:widowControl/>
      </w:pPr>
      <w:r>
        <w:t xml:space="preserve">                      о государственной регистрации)</w:t>
      </w:r>
    </w:p>
    <w:p w:rsidR="00E42C5F" w:rsidRDefault="00E42C5F">
      <w:pPr>
        <w:pStyle w:val="ConsPlusNonformat"/>
        <w:widowControl/>
      </w:pPr>
    </w:p>
    <w:p w:rsidR="00E42C5F" w:rsidRDefault="00E42C5F">
      <w:pPr>
        <w:pStyle w:val="ConsPlusNonformat"/>
        <w:widowControl/>
      </w:pPr>
      <w:r>
        <w:t xml:space="preserve">    Запись  о  некоммерческой  организации внесена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E42C5F" w:rsidRDefault="00E42C5F">
      <w:pPr>
        <w:pStyle w:val="ConsPlusNonformat"/>
        <w:widowControl/>
      </w:pPr>
      <w:r>
        <w:t>реестр     юридических   лиц   "__"   _________   ____    г.  за   основным</w:t>
      </w:r>
    </w:p>
    <w:p w:rsidR="00E42C5F" w:rsidRDefault="00E42C5F">
      <w:pPr>
        <w:pStyle w:val="ConsPlusNonformat"/>
        <w:widowControl/>
        <w:jc w:val="both"/>
      </w:pPr>
      <w:r>
        <w:t xml:space="preserve">                                         ┌─┬─┬─┬─┬─┬─┬─┬─┬─┬─┬─┬─┬─┐</w:t>
      </w:r>
    </w:p>
    <w:p w:rsidR="00E42C5F" w:rsidRDefault="00E42C5F">
      <w:pPr>
        <w:pStyle w:val="ConsPlusNonformat"/>
        <w:widowControl/>
        <w:jc w:val="both"/>
      </w:pPr>
      <w:r>
        <w:t>государственным регистрационным номером: │ │ │ │ │ │ │ │ │ │ │ │ │ │</w:t>
      </w:r>
    </w:p>
    <w:p w:rsidR="00E42C5F" w:rsidRDefault="00E42C5F">
      <w:pPr>
        <w:pStyle w:val="ConsPlusNonformat"/>
        <w:widowControl/>
        <w:jc w:val="both"/>
      </w:pPr>
      <w:r>
        <w:t xml:space="preserve">                                         └─┴─┴─┴─┴─┴─┴─┴─┴─┴─┴─┴─┴─┘</w:t>
      </w:r>
    </w:p>
    <w:p w:rsidR="00E42C5F" w:rsidRDefault="00E42C5F">
      <w:pPr>
        <w:pStyle w:val="ConsPlusNonformat"/>
        <w:widowControl/>
      </w:pPr>
    </w:p>
    <w:p w:rsidR="00E42C5F" w:rsidRDefault="00E42C5F">
      <w:pPr>
        <w:pStyle w:val="ConsPlusNonformat"/>
        <w:widowControl/>
      </w:pPr>
      <w:r>
        <w:t>_________________________________________</w:t>
      </w:r>
    </w:p>
    <w:p w:rsidR="00E42C5F" w:rsidRDefault="00E42C5F">
      <w:pPr>
        <w:pStyle w:val="ConsPlusNonformat"/>
        <w:widowControl/>
      </w:pPr>
      <w:r>
        <w:t xml:space="preserve"> </w:t>
      </w:r>
      <w:proofErr w:type="gramStart"/>
      <w:r>
        <w:t>(должность уполномоченного лица органа,</w:t>
      </w:r>
      <w:proofErr w:type="gramEnd"/>
    </w:p>
    <w:p w:rsidR="00E42C5F" w:rsidRDefault="00E42C5F">
      <w:pPr>
        <w:pStyle w:val="ConsPlusNonformat"/>
        <w:widowControl/>
      </w:pPr>
      <w:r>
        <w:t>______________________________________      ___________    _________________</w:t>
      </w:r>
    </w:p>
    <w:p w:rsidR="00E42C5F" w:rsidRDefault="00E42C5F">
      <w:pPr>
        <w:pStyle w:val="ConsPlusNonformat"/>
        <w:widowControl/>
      </w:pPr>
      <w:r>
        <w:t xml:space="preserve"> </w:t>
      </w:r>
      <w:proofErr w:type="gramStart"/>
      <w:r>
        <w:t>принявшего решение о государственной        (подпись) М.П.    (фамилия,</w:t>
      </w:r>
      <w:proofErr w:type="gramEnd"/>
    </w:p>
    <w:p w:rsidR="00E42C5F" w:rsidRDefault="00E42C5F">
      <w:pPr>
        <w:pStyle w:val="ConsPlusNonformat"/>
        <w:widowControl/>
      </w:pPr>
      <w:r>
        <w:t xml:space="preserve">            </w:t>
      </w:r>
      <w:proofErr w:type="gramStart"/>
      <w:r>
        <w:t>регистрации)                                       инициалы)</w:t>
      </w:r>
      <w:proofErr w:type="gramEnd"/>
    </w:p>
    <w:p w:rsidR="00E42C5F" w:rsidRDefault="00E42C5F">
      <w:pPr>
        <w:pStyle w:val="ConsPlusNonformat"/>
        <w:widowControl/>
      </w:pPr>
    </w:p>
    <w:p w:rsidR="00E42C5F" w:rsidRDefault="00E42C5F">
      <w:pPr>
        <w:pStyle w:val="ConsPlusNonformat"/>
        <w:widowControl/>
        <w:jc w:val="both"/>
      </w:pPr>
      <w:r>
        <w:t xml:space="preserve">          ┌─┬─┬─┬─┬─┬─┬─┬─┬─┬─┐</w:t>
      </w:r>
    </w:p>
    <w:p w:rsidR="00E42C5F" w:rsidRDefault="00E42C5F">
      <w:pPr>
        <w:pStyle w:val="ConsPlusNonformat"/>
        <w:widowControl/>
        <w:jc w:val="both"/>
      </w:pPr>
      <w:proofErr w:type="gramStart"/>
      <w:r>
        <w:t>Учетный</w:t>
      </w:r>
      <w:proofErr w:type="gramEnd"/>
      <w:r>
        <w:t xml:space="preserve"> N │ │ │ │ │ │ │ │ │ │ │         Дата выдачи "__" ________ ____ г.</w:t>
      </w:r>
    </w:p>
    <w:p w:rsidR="00E42C5F" w:rsidRDefault="00E42C5F">
      <w:pPr>
        <w:pStyle w:val="ConsPlusNonformat"/>
        <w:widowControl/>
        <w:jc w:val="both"/>
      </w:pPr>
      <w:r>
        <w:t xml:space="preserve">          └─┴─┴─┴─┴─┴─┴─┴─┴─┴─┘</w:t>
      </w:r>
    </w:p>
    <w:p w:rsidR="00E42C5F" w:rsidRDefault="00E42C5F">
      <w:pPr>
        <w:pStyle w:val="ConsPlusNonformat"/>
        <w:widowControl/>
      </w:pPr>
    </w:p>
    <w:p w:rsidR="00E42C5F" w:rsidRDefault="00E42C5F">
      <w:pPr>
        <w:pStyle w:val="ConsPlusNonformat"/>
        <w:widowControl/>
      </w:pPr>
      <w:r>
        <w:t xml:space="preserve">    Ранее    выданное    свидетельство    о   государственной   регистрации</w:t>
      </w:r>
    </w:p>
    <w:p w:rsidR="00E42C5F" w:rsidRDefault="00E42C5F">
      <w:pPr>
        <w:pStyle w:val="ConsPlusNonformat"/>
        <w:widowControl/>
      </w:pPr>
      <w:r>
        <w:t>некоммерческой  организации от "__" ________ ____ г. не применяется в связи</w:t>
      </w:r>
    </w:p>
    <w:p w:rsidR="00E42C5F" w:rsidRDefault="00E42C5F">
      <w:pPr>
        <w:pStyle w:val="ConsPlusNonformat"/>
        <w:widowControl/>
      </w:pPr>
      <w:r>
        <w:t>с выдачей настоящего свидетельства.</w:t>
      </w:r>
    </w:p>
    <w:p w:rsidR="00E42C5F" w:rsidRDefault="00E4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C5F" w:rsidRDefault="00E4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C5F" w:rsidRDefault="00E42C5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D34B4" w:rsidRDefault="004D34B4">
      <w:bookmarkStart w:id="0" w:name="_GoBack"/>
      <w:bookmarkEnd w:id="0"/>
    </w:p>
    <w:sectPr w:rsidR="004D34B4" w:rsidSect="00C8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F"/>
    <w:rsid w:val="00215B5E"/>
    <w:rsid w:val="003530E7"/>
    <w:rsid w:val="004D34B4"/>
    <w:rsid w:val="0050457E"/>
    <w:rsid w:val="00E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2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2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CF05AADF87CEE64033CE4477C4BB895075F76CB6B3D11EC209A63iDw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ACF05AADF87CEE64033CE4477C4BB8930F5A70CF62601BE4799661D2i0w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CF05AADF87CEE64033CE4477C4BB89B0F5F73CA6B3D11EC209A63D507485B0CE91CE2FBA9D2i9w2M" TargetMode="External"/><Relationship Id="rId5" Type="http://schemas.openxmlformats.org/officeDocument/2006/relationships/hyperlink" Target="consultantplus://offline/ref=5CACF05AADF87CEE64033CE4477C4BB8930C5B73CB67601BE4799661D208174C0BA010E3FBA9D195iCw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2012-03-20T12:48:00Z</dcterms:created>
  <dcterms:modified xsi:type="dcterms:W3CDTF">2012-03-20T12:49:00Z</dcterms:modified>
</cp:coreProperties>
</file>